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DEC" w:rsidRPr="00602DEC" w:rsidRDefault="00602DEC" w:rsidP="00602D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2DEC">
        <w:rPr>
          <w:rFonts w:ascii="Times New Roman" w:hAnsi="Times New Roman" w:cs="Times New Roman"/>
          <w:b/>
        </w:rPr>
        <w:t xml:space="preserve">SYLABUS DO PRZEDMIOTU </w:t>
      </w:r>
    </w:p>
    <w:p w:rsidR="00602DEC" w:rsidRPr="00602DEC" w:rsidRDefault="00602DEC" w:rsidP="00602D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18"/>
        <w:gridCol w:w="5370"/>
      </w:tblGrid>
      <w:tr w:rsidR="00602DEC" w:rsidRPr="00602DEC" w:rsidTr="00587BEA">
        <w:tc>
          <w:tcPr>
            <w:tcW w:w="2109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602DEC">
              <w:rPr>
                <w:rFonts w:ascii="Times New Roman" w:eastAsia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2891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>Seminarium dyplomowe I</w:t>
            </w:r>
          </w:p>
        </w:tc>
      </w:tr>
      <w:tr w:rsidR="00602DEC" w:rsidRPr="00602DEC" w:rsidTr="00587BEA">
        <w:tc>
          <w:tcPr>
            <w:tcW w:w="2109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602DEC">
              <w:rPr>
                <w:rFonts w:ascii="Times New Roman" w:eastAsia="Times New Roman" w:hAnsi="Times New Roman" w:cs="Times New Roman"/>
                <w:u w:val="single"/>
              </w:rPr>
              <w:t>Kierunek</w:t>
            </w:r>
          </w:p>
        </w:tc>
        <w:tc>
          <w:tcPr>
            <w:tcW w:w="2891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 xml:space="preserve">Finanse i Rachunkowość w Biznesie </w:t>
            </w:r>
          </w:p>
        </w:tc>
      </w:tr>
      <w:tr w:rsidR="00602DEC" w:rsidRPr="00602DEC" w:rsidTr="00587BEA">
        <w:tc>
          <w:tcPr>
            <w:tcW w:w="2109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602DEC">
              <w:rPr>
                <w:rFonts w:ascii="Times New Roman" w:eastAsia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2891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>Niestacjonarne</w:t>
            </w:r>
          </w:p>
        </w:tc>
      </w:tr>
      <w:tr w:rsidR="00602DEC" w:rsidRPr="00602DEC" w:rsidTr="00587BEA">
        <w:tc>
          <w:tcPr>
            <w:tcW w:w="2109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602DEC">
              <w:rPr>
                <w:rFonts w:ascii="Times New Roman" w:eastAsia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2891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602DEC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602DEC" w:rsidRPr="00602DEC" w:rsidTr="00587BEA">
        <w:tc>
          <w:tcPr>
            <w:tcW w:w="2109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602DEC">
              <w:rPr>
                <w:rFonts w:ascii="Times New Roman" w:eastAsia="Times New Roman" w:hAnsi="Times New Roman" w:cs="Times New Roman"/>
                <w:u w:val="single"/>
              </w:rPr>
              <w:t>Rok</w:t>
            </w:r>
          </w:p>
        </w:tc>
        <w:tc>
          <w:tcPr>
            <w:tcW w:w="2891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602DEC" w:rsidRPr="00602DEC" w:rsidTr="00587BEA">
        <w:tc>
          <w:tcPr>
            <w:tcW w:w="2109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602DEC">
              <w:rPr>
                <w:rFonts w:ascii="Times New Roman" w:eastAsia="Times New Roman" w:hAnsi="Times New Roman" w:cs="Times New Roman"/>
                <w:u w:val="single"/>
              </w:rPr>
              <w:t>Semestr</w:t>
            </w:r>
          </w:p>
        </w:tc>
        <w:tc>
          <w:tcPr>
            <w:tcW w:w="2891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</w:tr>
      <w:tr w:rsidR="00602DEC" w:rsidRPr="00602DEC" w:rsidTr="00587BEA">
        <w:tc>
          <w:tcPr>
            <w:tcW w:w="2109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602DEC">
              <w:rPr>
                <w:rFonts w:ascii="Times New Roman" w:eastAsia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2891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 xml:space="preserve">Katedra Finansów, Bankowości i Rachunkowości </w:t>
            </w:r>
          </w:p>
        </w:tc>
      </w:tr>
      <w:tr w:rsidR="00602DEC" w:rsidRPr="00602DEC" w:rsidTr="00587BEA">
        <w:tc>
          <w:tcPr>
            <w:tcW w:w="2109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602DEC">
              <w:rPr>
                <w:rFonts w:ascii="Times New Roman" w:eastAsia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2891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>dr inż. Sylwia Kowalska</w:t>
            </w:r>
          </w:p>
        </w:tc>
      </w:tr>
      <w:tr w:rsidR="00602DEC" w:rsidRPr="00602DEC" w:rsidTr="00587BEA">
        <w:tc>
          <w:tcPr>
            <w:tcW w:w="2109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602DEC">
              <w:rPr>
                <w:rFonts w:ascii="Times New Roman" w:eastAsia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2891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02DEC">
              <w:rPr>
                <w:rFonts w:ascii="Times New Roman" w:eastAsia="Times New Roman" w:hAnsi="Times New Roman" w:cs="Times New Roman"/>
                <w:b/>
              </w:rPr>
              <w:t>Ogólnoakademicki</w:t>
            </w:r>
            <w:proofErr w:type="spellEnd"/>
          </w:p>
        </w:tc>
      </w:tr>
      <w:tr w:rsidR="00602DEC" w:rsidRPr="00602DEC" w:rsidTr="00587BEA">
        <w:tc>
          <w:tcPr>
            <w:tcW w:w="2109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602DEC">
              <w:rPr>
                <w:rFonts w:ascii="Times New Roman" w:eastAsia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2891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</w:tbl>
    <w:p w:rsidR="00602DEC" w:rsidRPr="00602DEC" w:rsidRDefault="00602DEC" w:rsidP="00602D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02DEC" w:rsidRPr="00602DEC" w:rsidRDefault="00602DEC" w:rsidP="00602D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2DEC">
        <w:rPr>
          <w:rFonts w:ascii="Times New Roman" w:hAnsi="Times New Roman" w:cs="Times New Roman"/>
          <w:b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9"/>
        <w:gridCol w:w="1827"/>
        <w:gridCol w:w="2087"/>
        <w:gridCol w:w="1754"/>
        <w:gridCol w:w="1871"/>
      </w:tblGrid>
      <w:tr w:rsidR="00602DEC" w:rsidRPr="00602DEC" w:rsidTr="00587BEA">
        <w:tc>
          <w:tcPr>
            <w:tcW w:w="942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>WYKŁAD</w:t>
            </w:r>
          </w:p>
        </w:tc>
        <w:tc>
          <w:tcPr>
            <w:tcW w:w="984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>ĆWICZENIA</w:t>
            </w:r>
          </w:p>
        </w:tc>
        <w:tc>
          <w:tcPr>
            <w:tcW w:w="1123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>LABORATORIUM</w:t>
            </w:r>
          </w:p>
        </w:tc>
        <w:tc>
          <w:tcPr>
            <w:tcW w:w="944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>PROJEKT</w:t>
            </w:r>
          </w:p>
        </w:tc>
        <w:tc>
          <w:tcPr>
            <w:tcW w:w="1007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>SEMINARIUM</w:t>
            </w:r>
          </w:p>
        </w:tc>
      </w:tr>
      <w:tr w:rsidR="00602DEC" w:rsidRPr="00602DEC" w:rsidTr="00587BEA">
        <w:tc>
          <w:tcPr>
            <w:tcW w:w="942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984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123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944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007" w:type="pct"/>
          </w:tcPr>
          <w:p w:rsidR="00602DEC" w:rsidRPr="00602DEC" w:rsidRDefault="00602DEC" w:rsidP="0060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DEC"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</w:tr>
    </w:tbl>
    <w:p w:rsidR="00602DEC" w:rsidRPr="00602DEC" w:rsidRDefault="00602DEC" w:rsidP="00602D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02DEC" w:rsidRPr="00602DEC" w:rsidRDefault="00602DEC" w:rsidP="00602D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2DEC">
        <w:rPr>
          <w:rFonts w:ascii="Times New Roman" w:hAnsi="Times New Roman" w:cs="Times New Roman"/>
          <w:b/>
        </w:rPr>
        <w:t>OPIS PRZEDMIOTU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02DEC">
        <w:rPr>
          <w:rFonts w:ascii="Times New Roman" w:hAnsi="Times New Roman" w:cs="Times New Roman"/>
          <w:b/>
        </w:rPr>
        <w:t>CEL PRZEDMIOTU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C1. Określenie problematyki badawczej i tematu pracy.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C2.Przedstawienie zasad formułowania celu pracy, technik poszukiwania literatury przedmiotu i pozostałych źródeł.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C3.  Napisanie teoretycznej części pracy dyplomowej.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02DEC">
        <w:rPr>
          <w:rFonts w:ascii="Times New Roman" w:hAnsi="Times New Roman" w:cs="Times New Roman"/>
          <w:b/>
        </w:rPr>
        <w:t>WYMAGANIA WSTĘPNE W ZAKRESIE WIEDZY, UMIEJĘTNOŚCI I INNYCH KOMPETENCJI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Student zna gramatyczno-stylistyczne reguły języka polskiego.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Student potrafi posługiwać się jasnym i precyzyjnym językiem.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Student posiada umiejętność samodzielnego studiowania literatury.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Student posiada umiejętność logicznego myślenia i wnioskowania.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Student wykazuje znajomość sposobów prowadzenia analizy w oparciu o umiejętności nabyte podczas studiów.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02DEC">
        <w:rPr>
          <w:rFonts w:ascii="Times New Roman" w:hAnsi="Times New Roman" w:cs="Times New Roman"/>
          <w:b/>
        </w:rPr>
        <w:t>EFEKTY UCZENIA SIĘ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EU1.Zna formalne zasady pisania pracy dyplomowej licencjackiej.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EU2. Wykazuje opanowanie literatury przedmiotu w zakresie opracowywanego tematu.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 xml:space="preserve">EU3. Potrafi dobrać właściwe źródła literaturowe do charakteru pracy. 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EU4. Potrafi prawidłowo zamieścić w tekście pracy odniesienia do pozycji zamieszczonych w bibliografii.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2DEC" w:rsidRPr="00602DEC" w:rsidRDefault="00602DEC" w:rsidP="00602DE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02DEC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0"/>
        <w:gridCol w:w="888"/>
      </w:tblGrid>
      <w:tr w:rsidR="00602DEC" w:rsidRPr="00602DEC" w:rsidTr="00587BEA">
        <w:trPr>
          <w:trHeight w:val="254"/>
        </w:trPr>
        <w:tc>
          <w:tcPr>
            <w:tcW w:w="4522" w:type="pct"/>
            <w:shd w:val="clear" w:color="auto" w:fill="auto"/>
            <w:vAlign w:val="center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Forma zajęć – SEMINARIUM 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602DEC" w:rsidRPr="00602DEC" w:rsidTr="00587BEA">
        <w:tc>
          <w:tcPr>
            <w:tcW w:w="4522" w:type="pct"/>
          </w:tcPr>
          <w:p w:rsidR="00602DEC" w:rsidRPr="00602DEC" w:rsidRDefault="00602DEC" w:rsidP="00602D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S1.</w:t>
            </w:r>
            <w:r w:rsidRPr="00602DEC">
              <w:rPr>
                <w:rFonts w:ascii="Times New Roman" w:hAnsi="Times New Roman" w:cs="Times New Roman"/>
              </w:rPr>
              <w:t xml:space="preserve"> Wstępna charakterystyka zagadnień podejmowanych na wybranym kierunku studiów; propozycje tematów pracy dyplomowej; określenie objętości pracy licencjackiej; nakreślenie konieczności podziału pracy na część teoretyczną i praktyczną; podanie wiążących terminów</w:t>
            </w:r>
          </w:p>
        </w:tc>
        <w:tc>
          <w:tcPr>
            <w:tcW w:w="478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02DEC" w:rsidRPr="00602DEC" w:rsidTr="00587BEA">
        <w:tc>
          <w:tcPr>
            <w:tcW w:w="4522" w:type="pct"/>
          </w:tcPr>
          <w:p w:rsidR="00602DEC" w:rsidRPr="00602DEC" w:rsidRDefault="00602DEC" w:rsidP="0060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S2-S3.</w:t>
            </w:r>
            <w:r w:rsidRPr="00602DEC">
              <w:rPr>
                <w:rFonts w:ascii="Times New Roman" w:hAnsi="Times New Roman" w:cs="Times New Roman"/>
              </w:rPr>
              <w:t xml:space="preserve"> Ustalenie tematu pracy realizowanej w ramach seminarium</w:t>
            </w:r>
          </w:p>
        </w:tc>
        <w:tc>
          <w:tcPr>
            <w:tcW w:w="478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602DEC" w:rsidRPr="00602DEC" w:rsidTr="00587BEA">
        <w:trPr>
          <w:trHeight w:val="197"/>
        </w:trPr>
        <w:tc>
          <w:tcPr>
            <w:tcW w:w="4522" w:type="pct"/>
          </w:tcPr>
          <w:p w:rsidR="00602DEC" w:rsidRPr="00602DEC" w:rsidRDefault="00602DEC" w:rsidP="00602D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S4.</w:t>
            </w:r>
            <w:r w:rsidRPr="00602DEC">
              <w:rPr>
                <w:rFonts w:ascii="Times New Roman" w:hAnsi="Times New Roman" w:cs="Times New Roman"/>
              </w:rPr>
              <w:t xml:space="preserve"> Zdefiniowanie problemu i celów badawczych pracy</w:t>
            </w:r>
          </w:p>
        </w:tc>
        <w:tc>
          <w:tcPr>
            <w:tcW w:w="478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602DEC" w:rsidRPr="00602DEC" w:rsidTr="00587BEA">
        <w:trPr>
          <w:trHeight w:val="197"/>
        </w:trPr>
        <w:tc>
          <w:tcPr>
            <w:tcW w:w="4522" w:type="pct"/>
          </w:tcPr>
          <w:p w:rsidR="00602DEC" w:rsidRPr="00602DEC" w:rsidRDefault="00602DEC" w:rsidP="0060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 xml:space="preserve">S 5-S6. </w:t>
            </w:r>
            <w:r w:rsidRPr="00602DEC">
              <w:rPr>
                <w:rFonts w:ascii="Times New Roman" w:hAnsi="Times New Roman" w:cs="Times New Roman"/>
              </w:rPr>
              <w:t>Ustalenie układu pierwszego rozdziału</w:t>
            </w:r>
          </w:p>
        </w:tc>
        <w:tc>
          <w:tcPr>
            <w:tcW w:w="478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602DEC" w:rsidRPr="00602DEC" w:rsidTr="00587BEA">
        <w:tc>
          <w:tcPr>
            <w:tcW w:w="4522" w:type="pct"/>
          </w:tcPr>
          <w:p w:rsidR="00602DEC" w:rsidRPr="00602DEC" w:rsidRDefault="00602DEC" w:rsidP="0060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S7-S9.</w:t>
            </w:r>
            <w:r w:rsidRPr="00602DEC">
              <w:rPr>
                <w:rFonts w:ascii="Times New Roman" w:hAnsi="Times New Roman" w:cs="Times New Roman"/>
              </w:rPr>
              <w:t xml:space="preserve"> </w:t>
            </w: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 xml:space="preserve">Przedstawienie </w:t>
            </w:r>
            <w:r w:rsidRPr="00602DEC">
              <w:rPr>
                <w:rFonts w:ascii="Times New Roman" w:hAnsi="Times New Roman" w:cs="Times New Roman"/>
              </w:rPr>
              <w:t xml:space="preserve">techniki pisania pracy; zaprezentowanie wymagań dotyczących edycji tekstu, zakresu merytorycznego pracy (w tym wstępu i zakończenia), układu pracy, przypisów, cytowania literatury; </w:t>
            </w:r>
          </w:p>
        </w:tc>
        <w:tc>
          <w:tcPr>
            <w:tcW w:w="478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</w:tr>
      <w:tr w:rsidR="00602DEC" w:rsidRPr="00602DEC" w:rsidTr="00587BEA">
        <w:tc>
          <w:tcPr>
            <w:tcW w:w="4522" w:type="pct"/>
          </w:tcPr>
          <w:p w:rsidR="00602DEC" w:rsidRPr="00602DEC" w:rsidRDefault="00602DEC" w:rsidP="00602DEC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  <w:r w:rsidRPr="00602DEC">
              <w:rPr>
                <w:color w:val="auto"/>
                <w:sz w:val="22"/>
                <w:szCs w:val="22"/>
              </w:rPr>
              <w:t xml:space="preserve">S10-S13. Istotność praw autorskich i ryzyko popełnienia plagiatu. </w:t>
            </w:r>
            <w:r w:rsidRPr="00602DEC">
              <w:rPr>
                <w:bCs/>
                <w:color w:val="auto"/>
                <w:sz w:val="22"/>
                <w:szCs w:val="22"/>
              </w:rPr>
              <w:t xml:space="preserve">Używanie a nadużywanie </w:t>
            </w:r>
            <w:r w:rsidRPr="00602DEC">
              <w:rPr>
                <w:bCs/>
                <w:color w:val="auto"/>
                <w:sz w:val="22"/>
                <w:szCs w:val="22"/>
              </w:rPr>
              <w:lastRenderedPageBreak/>
              <w:t>prawa do cytatu</w:t>
            </w:r>
          </w:p>
        </w:tc>
        <w:tc>
          <w:tcPr>
            <w:tcW w:w="478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3</w:t>
            </w:r>
          </w:p>
        </w:tc>
      </w:tr>
      <w:tr w:rsidR="00602DEC" w:rsidRPr="00602DEC" w:rsidTr="00587BEA">
        <w:tc>
          <w:tcPr>
            <w:tcW w:w="4522" w:type="pct"/>
          </w:tcPr>
          <w:p w:rsidR="00602DEC" w:rsidRPr="00602DEC" w:rsidRDefault="00602DEC" w:rsidP="0060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S14- S15. Omówienie uwag do złożonego rozdziału</w:t>
            </w:r>
          </w:p>
        </w:tc>
        <w:tc>
          <w:tcPr>
            <w:tcW w:w="478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</w:tbl>
    <w:p w:rsidR="00602DEC" w:rsidRPr="00602DEC" w:rsidRDefault="00602DEC" w:rsidP="00602DEC">
      <w:pPr>
        <w:spacing w:after="0" w:line="240" w:lineRule="auto"/>
        <w:rPr>
          <w:rFonts w:ascii="Times New Roman" w:hAnsi="Times New Roman" w:cs="Times New Roman"/>
          <w:b/>
        </w:rPr>
      </w:pPr>
    </w:p>
    <w:p w:rsidR="00602DEC" w:rsidRPr="00602DEC" w:rsidRDefault="00602DEC" w:rsidP="00602DEC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602DEC">
        <w:rPr>
          <w:rFonts w:ascii="Times New Roman" w:eastAsia="Calibri" w:hAnsi="Times New Roman" w:cs="Times New Roman"/>
          <w:b/>
          <w:bCs/>
        </w:rPr>
        <w:t>NARZĘDZIA DYDAKTYCZNE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602DEC">
        <w:rPr>
          <w:rFonts w:ascii="Times New Roman" w:eastAsia="Calibri" w:hAnsi="Times New Roman" w:cs="Times New Roman"/>
        </w:rPr>
        <w:t>Prezentacja multimedialna</w:t>
      </w:r>
    </w:p>
    <w:p w:rsidR="00602DEC" w:rsidRPr="00602DEC" w:rsidRDefault="00602DEC" w:rsidP="00602DE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02DEC">
        <w:rPr>
          <w:rFonts w:ascii="Times New Roman" w:eastAsia="Times New Roman" w:hAnsi="Times New Roman" w:cs="Times New Roman"/>
          <w:lang w:eastAsia="pl-PL"/>
        </w:rPr>
        <w:t xml:space="preserve">Tablica, kreda, mazaki 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2DEC">
        <w:rPr>
          <w:rFonts w:ascii="Times New Roman" w:eastAsia="Calibri" w:hAnsi="Times New Roman" w:cs="Times New Roman"/>
        </w:rPr>
        <w:t>Materiały przekazane studentom odnośnie zasad pisania prac licencjackich</w:t>
      </w:r>
    </w:p>
    <w:p w:rsidR="00602DEC" w:rsidRPr="00602DEC" w:rsidRDefault="00602DEC" w:rsidP="00602DEC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602DEC">
        <w:rPr>
          <w:rFonts w:ascii="Times New Roman" w:eastAsia="Times New Roman" w:hAnsi="Times New Roman" w:cs="Times New Roman"/>
          <w:lang w:eastAsia="pl-PL"/>
        </w:rPr>
        <w:t xml:space="preserve">Platforma e-learningowa </w:t>
      </w:r>
      <w:proofErr w:type="spellStart"/>
      <w:r w:rsidRPr="00602DEC">
        <w:rPr>
          <w:rFonts w:ascii="Times New Roman" w:eastAsia="Times New Roman" w:hAnsi="Times New Roman" w:cs="Times New Roman"/>
          <w:lang w:eastAsia="pl-PL"/>
        </w:rPr>
        <w:t>PCz</w:t>
      </w:r>
      <w:proofErr w:type="spellEnd"/>
    </w:p>
    <w:p w:rsidR="00602DEC" w:rsidRDefault="00602DEC" w:rsidP="00602DEC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602DEC" w:rsidRPr="00602DEC" w:rsidRDefault="00602DEC" w:rsidP="00602DEC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602DEC" w:rsidRPr="00602DEC" w:rsidRDefault="00602DEC" w:rsidP="00602DEC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602DEC">
        <w:rPr>
          <w:rFonts w:ascii="Times New Roman" w:eastAsia="Calibri" w:hAnsi="Times New Roman" w:cs="Times New Roman"/>
          <w:b/>
          <w:bCs/>
        </w:rPr>
        <w:t>SPOSOBY OCENY ( F – FORMUJĄCA, P – PODSUMOWUJĄCA)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</w:rPr>
      </w:pPr>
      <w:r w:rsidRPr="00602DEC">
        <w:rPr>
          <w:rFonts w:ascii="Times New Roman" w:eastAsia="Calibri" w:hAnsi="Times New Roman" w:cs="Times New Roman"/>
          <w:color w:val="FF0000"/>
        </w:rPr>
        <w:t>F1. Prezentacja na forum grupy tematu i planu pracy dyplomowej oraz koncepcji poszczególnych rozdziałów teoretycznej części pracy</w:t>
      </w:r>
    </w:p>
    <w:p w:rsidR="00602DEC" w:rsidRPr="00602DEC" w:rsidRDefault="00602DEC" w:rsidP="00602DEC">
      <w:pPr>
        <w:spacing w:after="0" w:line="240" w:lineRule="auto"/>
        <w:rPr>
          <w:rFonts w:ascii="Times New Roman" w:eastAsia="Calibri" w:hAnsi="Times New Roman" w:cs="Times New Roman"/>
          <w:b/>
          <w:bCs/>
          <w:color w:val="FF0000"/>
        </w:rPr>
      </w:pPr>
      <w:r w:rsidRPr="00602DEC">
        <w:rPr>
          <w:rFonts w:ascii="Times New Roman" w:eastAsia="Calibri" w:hAnsi="Times New Roman" w:cs="Times New Roman"/>
          <w:color w:val="FF0000"/>
        </w:rPr>
        <w:t>P1. Przygotowanie w formie pisemnej teoretycznej części pracy dyplomowej licencjackiej</w:t>
      </w:r>
    </w:p>
    <w:p w:rsidR="00602DEC" w:rsidRPr="00602DEC" w:rsidRDefault="00602DEC" w:rsidP="00602DEC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602DEC" w:rsidRPr="00602DEC" w:rsidRDefault="00602DEC" w:rsidP="00602DE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02DEC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7"/>
        <w:gridCol w:w="2058"/>
        <w:gridCol w:w="1648"/>
        <w:gridCol w:w="1915"/>
      </w:tblGrid>
      <w:tr w:rsidR="00602DEC" w:rsidRPr="00602DEC" w:rsidTr="00587BEA">
        <w:tc>
          <w:tcPr>
            <w:tcW w:w="3082" w:type="pct"/>
            <w:gridSpan w:val="2"/>
            <w:vMerge w:val="restar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918" w:type="pct"/>
            <w:gridSpan w:val="2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02DEC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602DEC" w:rsidRPr="00602DEC" w:rsidTr="00587BEA">
        <w:trPr>
          <w:trHeight w:val="108"/>
        </w:trPr>
        <w:tc>
          <w:tcPr>
            <w:tcW w:w="3082" w:type="pct"/>
            <w:gridSpan w:val="2"/>
            <w:vMerge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02DEC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02DEC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602DEC" w:rsidRPr="00602DEC" w:rsidTr="00587BEA">
        <w:tc>
          <w:tcPr>
            <w:tcW w:w="1974" w:type="pct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02DEC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02DEC">
              <w:rPr>
                <w:rFonts w:ascii="Times New Roman" w:hAnsi="Times New Roman" w:cs="Times New Roman"/>
                <w:lang w:eastAsia="pl-PL"/>
              </w:rPr>
              <w:t xml:space="preserve">Seminarium </w:t>
            </w:r>
          </w:p>
        </w:tc>
        <w:tc>
          <w:tcPr>
            <w:tcW w:w="887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02DEC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02DEC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602DEC" w:rsidRPr="00602DEC" w:rsidTr="00587BEA">
        <w:tc>
          <w:tcPr>
            <w:tcW w:w="3082" w:type="pct"/>
            <w:gridSpan w:val="2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02DEC">
              <w:rPr>
                <w:rFonts w:ascii="Times New Roman" w:hAnsi="Times New Roman" w:cs="Times New Roman"/>
                <w:lang w:eastAsia="pl-PL"/>
              </w:rPr>
              <w:t xml:space="preserve">Przygotowanie do seminarium </w:t>
            </w:r>
          </w:p>
        </w:tc>
        <w:tc>
          <w:tcPr>
            <w:tcW w:w="887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02DEC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02DEC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602DEC" w:rsidRPr="00602DEC" w:rsidTr="00587BEA">
        <w:tc>
          <w:tcPr>
            <w:tcW w:w="3082" w:type="pct"/>
            <w:gridSpan w:val="2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02DEC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02DEC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02DEC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602DEC" w:rsidRPr="00602DEC" w:rsidTr="00587BEA">
        <w:tc>
          <w:tcPr>
            <w:tcW w:w="3082" w:type="pct"/>
            <w:gridSpan w:val="2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02DEC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02DEC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02DEC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602DEC" w:rsidRPr="00602DEC" w:rsidTr="00587BEA">
        <w:tc>
          <w:tcPr>
            <w:tcW w:w="3082" w:type="pct"/>
            <w:gridSpan w:val="2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02DEC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02DEC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02DEC">
              <w:rPr>
                <w:rFonts w:ascii="Times New Roman" w:hAnsi="Times New Roman" w:cs="Times New Roman"/>
                <w:b/>
                <w:bCs/>
                <w:lang w:eastAsia="pl-PL"/>
              </w:rPr>
              <w:t>50h</w:t>
            </w:r>
          </w:p>
        </w:tc>
        <w:tc>
          <w:tcPr>
            <w:tcW w:w="1031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02DEC">
              <w:rPr>
                <w:rFonts w:ascii="Times New Roman" w:hAnsi="Times New Roman" w:cs="Times New Roman"/>
                <w:b/>
                <w:bCs/>
                <w:lang w:eastAsia="pl-PL"/>
              </w:rPr>
              <w:t>2 ECTS</w:t>
            </w:r>
          </w:p>
        </w:tc>
      </w:tr>
    </w:tbl>
    <w:p w:rsidR="00602DEC" w:rsidRPr="00602DEC" w:rsidRDefault="00602DEC" w:rsidP="00602DE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02DEC">
        <w:rPr>
          <w:rFonts w:ascii="Times New Roman" w:hAnsi="Times New Roman" w:cs="Times New Roman"/>
          <w:b/>
          <w:bCs/>
        </w:rPr>
        <w:t xml:space="preserve">LITERATURA PODSTAWOWA I UZUPEŁNIAJĄCA 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02DEC">
        <w:rPr>
          <w:rFonts w:ascii="Times New Roman" w:hAnsi="Times New Roman" w:cs="Times New Roman"/>
          <w:b/>
          <w:bCs/>
        </w:rPr>
        <w:t>Literatura podstawowa:</w:t>
      </w:r>
    </w:p>
    <w:p w:rsidR="00602DEC" w:rsidRPr="00602DEC" w:rsidRDefault="00C93545" w:rsidP="00602DE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hyperlink r:id="rId4" w:tgtFrame="_self" w:tooltip="Radosław Zenderowski" w:history="1">
        <w:r w:rsidR="00602DEC" w:rsidRPr="00602DEC">
          <w:rPr>
            <w:rStyle w:val="Hipercze"/>
            <w:rFonts w:ascii="Times New Roman" w:hAnsi="Times New Roman"/>
            <w:iCs/>
            <w:color w:val="000000" w:themeColor="text1"/>
            <w:u w:val="none"/>
            <w:shd w:val="clear" w:color="auto" w:fill="FFFFFF"/>
          </w:rPr>
          <w:t xml:space="preserve">R. </w:t>
        </w:r>
        <w:proofErr w:type="spellStart"/>
        <w:r w:rsidR="00602DEC" w:rsidRPr="00602DEC">
          <w:rPr>
            <w:rStyle w:val="Hipercze"/>
            <w:rFonts w:ascii="Times New Roman" w:hAnsi="Times New Roman"/>
            <w:iCs/>
            <w:color w:val="000000" w:themeColor="text1"/>
            <w:u w:val="none"/>
            <w:shd w:val="clear" w:color="auto" w:fill="FFFFFF"/>
          </w:rPr>
          <w:t>Zenderowski</w:t>
        </w:r>
        <w:proofErr w:type="spellEnd"/>
      </w:hyperlink>
      <w:r w:rsidR="00602DEC" w:rsidRPr="00602DEC">
        <w:rPr>
          <w:rFonts w:ascii="Times New Roman" w:hAnsi="Times New Roman" w:cs="Times New Roman"/>
          <w:color w:val="000000" w:themeColor="text1"/>
        </w:rPr>
        <w:t>,</w:t>
      </w:r>
      <w:r w:rsidR="00602DEC" w:rsidRPr="00602DEC">
        <w:rPr>
          <w:rFonts w:ascii="Times New Roman" w:hAnsi="Times New Roman" w:cs="Times New Roman"/>
        </w:rPr>
        <w:t xml:space="preserve"> </w:t>
      </w:r>
      <w:r w:rsidR="00602DEC" w:rsidRPr="00602DEC">
        <w:rPr>
          <w:rFonts w:ascii="Times New Roman" w:hAnsi="Times New Roman" w:cs="Times New Roman"/>
          <w:i/>
        </w:rPr>
        <w:t>Technika pisania prac magisterskich i licencjackich</w:t>
      </w:r>
      <w:r w:rsidR="00602DEC" w:rsidRPr="00602DEC">
        <w:rPr>
          <w:rFonts w:ascii="Times New Roman" w:hAnsi="Times New Roman" w:cs="Times New Roman"/>
        </w:rPr>
        <w:t xml:space="preserve">, </w:t>
      </w:r>
      <w:proofErr w:type="spellStart"/>
      <w:r w:rsidR="00602DEC" w:rsidRPr="00602DEC">
        <w:rPr>
          <w:rFonts w:ascii="Times New Roman" w:hAnsi="Times New Roman" w:cs="Times New Roman"/>
        </w:rPr>
        <w:t>CeDeWu</w:t>
      </w:r>
      <w:proofErr w:type="spellEnd"/>
      <w:r w:rsidR="00602DEC" w:rsidRPr="00602DEC">
        <w:rPr>
          <w:rFonts w:ascii="Times New Roman" w:hAnsi="Times New Roman" w:cs="Times New Roman"/>
        </w:rPr>
        <w:t>, Warszawa 2020</w:t>
      </w:r>
    </w:p>
    <w:p w:rsidR="00602DEC" w:rsidRPr="00602DEC" w:rsidRDefault="00C93545" w:rsidP="00602DEC">
      <w:pPr>
        <w:pStyle w:val="Nagwek1"/>
        <w:spacing w:before="0" w:beforeAutospacing="0" w:after="0" w:afterAutospacing="0"/>
        <w:jc w:val="both"/>
        <w:textAlignment w:val="baseline"/>
        <w:rPr>
          <w:b w:val="0"/>
          <w:sz w:val="22"/>
          <w:szCs w:val="22"/>
        </w:rPr>
      </w:pPr>
      <w:hyperlink r:id="rId5" w:tgtFrame="_self" w:tooltip="Radosław Zenderowski" w:history="1">
        <w:r w:rsidR="00602DEC" w:rsidRPr="00602DEC">
          <w:rPr>
            <w:rStyle w:val="Hipercze"/>
            <w:rFonts w:eastAsia="Calibri"/>
            <w:b w:val="0"/>
            <w:iCs/>
            <w:color w:val="000000" w:themeColor="text1"/>
            <w:sz w:val="22"/>
            <w:szCs w:val="22"/>
            <w:u w:val="none"/>
            <w:shd w:val="clear" w:color="auto" w:fill="FFFFFF"/>
          </w:rPr>
          <w:t xml:space="preserve">R. </w:t>
        </w:r>
        <w:proofErr w:type="spellStart"/>
        <w:r w:rsidR="00602DEC" w:rsidRPr="00602DEC">
          <w:rPr>
            <w:rStyle w:val="Hipercze"/>
            <w:rFonts w:eastAsia="Calibri"/>
            <w:b w:val="0"/>
            <w:iCs/>
            <w:color w:val="000000" w:themeColor="text1"/>
            <w:sz w:val="22"/>
            <w:szCs w:val="22"/>
            <w:u w:val="none"/>
            <w:shd w:val="clear" w:color="auto" w:fill="FFFFFF"/>
          </w:rPr>
          <w:t>Zenderowski</w:t>
        </w:r>
        <w:proofErr w:type="spellEnd"/>
      </w:hyperlink>
      <w:r w:rsidR="00602DEC" w:rsidRPr="00602DEC">
        <w:rPr>
          <w:b w:val="0"/>
          <w:color w:val="000000" w:themeColor="text1"/>
          <w:sz w:val="22"/>
          <w:szCs w:val="22"/>
        </w:rPr>
        <w:t>,</w:t>
      </w:r>
      <w:r w:rsidR="00602DEC" w:rsidRPr="00602DEC">
        <w:rPr>
          <w:b w:val="0"/>
          <w:sz w:val="22"/>
          <w:szCs w:val="22"/>
        </w:rPr>
        <w:t xml:space="preserve"> </w:t>
      </w:r>
      <w:r w:rsidR="00602DEC" w:rsidRPr="00602DEC">
        <w:rPr>
          <w:rStyle w:val="box-attributes-listatribute--header"/>
          <w:rFonts w:eastAsia="Calibri"/>
          <w:b w:val="0"/>
          <w:i/>
          <w:sz w:val="22"/>
          <w:szCs w:val="22"/>
          <w:bdr w:val="none" w:sz="0" w:space="0" w:color="auto" w:frame="1"/>
        </w:rPr>
        <w:t>Praca magisterska. Licencjat</w:t>
      </w:r>
      <w:r w:rsidR="00602DEC" w:rsidRPr="00602DEC">
        <w:rPr>
          <w:rStyle w:val="box-attributes-listatribute--header"/>
          <w:rFonts w:eastAsia="Calibri"/>
          <w:b w:val="0"/>
          <w:sz w:val="22"/>
          <w:szCs w:val="22"/>
          <w:bdr w:val="none" w:sz="0" w:space="0" w:color="auto" w:frame="1"/>
        </w:rPr>
        <w:t xml:space="preserve">, </w:t>
      </w:r>
      <w:proofErr w:type="spellStart"/>
      <w:r w:rsidR="00602DEC" w:rsidRPr="00602DEC">
        <w:rPr>
          <w:b w:val="0"/>
          <w:sz w:val="22"/>
          <w:szCs w:val="22"/>
        </w:rPr>
        <w:t>CeDeWu</w:t>
      </w:r>
      <w:proofErr w:type="spellEnd"/>
      <w:r w:rsidR="00602DEC" w:rsidRPr="00602DEC">
        <w:rPr>
          <w:b w:val="0"/>
          <w:sz w:val="22"/>
          <w:szCs w:val="22"/>
        </w:rPr>
        <w:t>, Warszawa 2020</w:t>
      </w:r>
    </w:p>
    <w:p w:rsidR="00602DEC" w:rsidRPr="00602DEC" w:rsidRDefault="00602DEC" w:rsidP="00602DEC">
      <w:pPr>
        <w:pStyle w:val="Nagwek1"/>
        <w:shd w:val="clear" w:color="auto" w:fill="FFFFFF"/>
        <w:spacing w:before="0" w:beforeAutospacing="0" w:after="0" w:afterAutospacing="0"/>
        <w:jc w:val="both"/>
        <w:rPr>
          <w:rStyle w:val="name"/>
          <w:b w:val="0"/>
          <w:bCs w:val="0"/>
          <w:sz w:val="22"/>
          <w:szCs w:val="22"/>
        </w:rPr>
      </w:pPr>
      <w:r w:rsidRPr="00602DEC">
        <w:rPr>
          <w:rFonts w:eastAsia="Calibri"/>
          <w:b w:val="0"/>
          <w:sz w:val="22"/>
          <w:szCs w:val="22"/>
          <w:shd w:val="clear" w:color="auto" w:fill="FFFFFF"/>
        </w:rPr>
        <w:t>January Weiner</w:t>
      </w:r>
      <w:r w:rsidRPr="00602DEC">
        <w:rPr>
          <w:b w:val="0"/>
          <w:sz w:val="22"/>
          <w:szCs w:val="22"/>
          <w:shd w:val="clear" w:color="auto" w:fill="FFFFFF"/>
        </w:rPr>
        <w:t>,</w:t>
      </w:r>
      <w:r w:rsidRPr="00602DEC">
        <w:rPr>
          <w:b w:val="0"/>
          <w:sz w:val="22"/>
          <w:szCs w:val="22"/>
        </w:rPr>
        <w:t xml:space="preserve"> </w:t>
      </w:r>
      <w:r w:rsidRPr="00602DEC">
        <w:rPr>
          <w:rStyle w:val="name"/>
          <w:b w:val="0"/>
          <w:bCs w:val="0"/>
          <w:i/>
          <w:sz w:val="22"/>
          <w:szCs w:val="22"/>
        </w:rPr>
        <w:t>Technika pisania i prezentowania przyrodniczych prac naukowych</w:t>
      </w:r>
      <w:r w:rsidRPr="00602DEC">
        <w:rPr>
          <w:rStyle w:val="name"/>
          <w:b w:val="0"/>
          <w:bCs w:val="0"/>
          <w:sz w:val="22"/>
          <w:szCs w:val="22"/>
        </w:rPr>
        <w:t>, PWN, Warszawa 2018</w:t>
      </w:r>
    </w:p>
    <w:p w:rsidR="00602DEC" w:rsidRPr="00602DEC" w:rsidRDefault="00602DEC" w:rsidP="00602DEC">
      <w:pPr>
        <w:pStyle w:val="Nagwek3"/>
        <w:keepNext w:val="0"/>
        <w:shd w:val="clear" w:color="auto" w:fill="FFFFFF"/>
        <w:spacing w:before="0" w:after="0" w:line="240" w:lineRule="auto"/>
        <w:rPr>
          <w:rStyle w:val="value"/>
          <w:rFonts w:ascii="Times New Roman" w:eastAsia="Calibri" w:hAnsi="Times New Roman"/>
          <w:b w:val="0"/>
          <w:bCs w:val="0"/>
          <w:sz w:val="22"/>
          <w:szCs w:val="22"/>
        </w:rPr>
      </w:pPr>
      <w:r w:rsidRPr="00602DEC">
        <w:rPr>
          <w:rFonts w:ascii="Times New Roman" w:eastAsia="Calibri" w:hAnsi="Times New Roman"/>
          <w:b w:val="0"/>
          <w:bCs w:val="0"/>
          <w:sz w:val="22"/>
          <w:szCs w:val="22"/>
        </w:rPr>
        <w:t>K. Kwaśniewska</w:t>
      </w:r>
      <w:r w:rsidRPr="00602DEC">
        <w:rPr>
          <w:rStyle w:val="value"/>
          <w:rFonts w:ascii="Times New Roman" w:eastAsia="Calibri" w:hAnsi="Times New Roman"/>
          <w:b w:val="0"/>
          <w:bCs w:val="0"/>
          <w:sz w:val="22"/>
          <w:szCs w:val="22"/>
        </w:rPr>
        <w:t xml:space="preserve">, </w:t>
      </w:r>
      <w:r w:rsidRPr="00602DEC">
        <w:rPr>
          <w:rStyle w:val="name"/>
          <w:rFonts w:ascii="Times New Roman" w:hAnsi="Times New Roman"/>
          <w:b w:val="0"/>
          <w:i/>
          <w:sz w:val="22"/>
          <w:szCs w:val="22"/>
        </w:rPr>
        <w:t>Jak pisać prace dyplomowe. Wskazówki praktyczne</w:t>
      </w:r>
      <w:r w:rsidRPr="00602DEC">
        <w:rPr>
          <w:rStyle w:val="type"/>
          <w:rFonts w:ascii="Times New Roman" w:hAnsi="Times New Roman"/>
          <w:b w:val="0"/>
          <w:bCs w:val="0"/>
          <w:i/>
          <w:sz w:val="22"/>
          <w:szCs w:val="22"/>
        </w:rPr>
        <w:t> (</w:t>
      </w:r>
      <w:proofErr w:type="spellStart"/>
      <w:r w:rsidRPr="00602DEC">
        <w:rPr>
          <w:rStyle w:val="type"/>
          <w:rFonts w:ascii="Times New Roman" w:hAnsi="Times New Roman"/>
          <w:b w:val="0"/>
          <w:bCs w:val="0"/>
          <w:i/>
          <w:sz w:val="22"/>
          <w:szCs w:val="22"/>
        </w:rPr>
        <w:t>eBook</w:t>
      </w:r>
      <w:proofErr w:type="spellEnd"/>
      <w:r w:rsidRPr="00602DEC">
        <w:rPr>
          <w:rStyle w:val="type"/>
          <w:rFonts w:ascii="Times New Roman" w:hAnsi="Times New Roman"/>
          <w:b w:val="0"/>
          <w:bCs w:val="0"/>
          <w:i/>
          <w:sz w:val="22"/>
          <w:szCs w:val="22"/>
        </w:rPr>
        <w:t>)</w:t>
      </w:r>
      <w:r w:rsidRPr="00602DEC">
        <w:rPr>
          <w:rStyle w:val="type"/>
          <w:rFonts w:ascii="Times New Roman" w:hAnsi="Times New Roman"/>
          <w:b w:val="0"/>
          <w:bCs w:val="0"/>
          <w:sz w:val="22"/>
          <w:szCs w:val="22"/>
        </w:rPr>
        <w:t xml:space="preserve">, </w:t>
      </w:r>
      <w:r w:rsidRPr="00602DEC">
        <w:rPr>
          <w:rStyle w:val="key"/>
          <w:rFonts w:ascii="Times New Roman" w:hAnsi="Times New Roman"/>
          <w:b w:val="0"/>
          <w:bCs w:val="0"/>
          <w:sz w:val="22"/>
          <w:szCs w:val="22"/>
        </w:rPr>
        <w:t> </w:t>
      </w:r>
      <w:r w:rsidRPr="00602DEC">
        <w:rPr>
          <w:rStyle w:val="value"/>
          <w:rFonts w:ascii="Times New Roman" w:eastAsia="Calibri" w:hAnsi="Times New Roman"/>
          <w:b w:val="0"/>
          <w:bCs w:val="0"/>
          <w:sz w:val="22"/>
          <w:szCs w:val="22"/>
        </w:rPr>
        <w:t xml:space="preserve"> Wyd. </w:t>
      </w:r>
      <w:r w:rsidRPr="00602DEC">
        <w:rPr>
          <w:rFonts w:ascii="Times New Roman" w:eastAsia="Calibri" w:hAnsi="Times New Roman"/>
          <w:b w:val="0"/>
          <w:bCs w:val="0"/>
          <w:sz w:val="22"/>
          <w:szCs w:val="22"/>
        </w:rPr>
        <w:t>Kujawsko-Pomorska Wyższa Szkoła w Bydgoszczy</w:t>
      </w:r>
      <w:r w:rsidRPr="00602DEC">
        <w:rPr>
          <w:rStyle w:val="value"/>
          <w:rFonts w:ascii="Times New Roman" w:eastAsia="Calibri" w:hAnsi="Times New Roman"/>
          <w:b w:val="0"/>
          <w:bCs w:val="0"/>
          <w:sz w:val="22"/>
          <w:szCs w:val="22"/>
        </w:rPr>
        <w:t xml:space="preserve"> 2017</w:t>
      </w:r>
    </w:p>
    <w:p w:rsidR="00374CE2" w:rsidRDefault="00374CE2" w:rsidP="00602DE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02DEC">
        <w:rPr>
          <w:rFonts w:ascii="Times New Roman" w:hAnsi="Times New Roman" w:cs="Times New Roman"/>
          <w:b/>
        </w:rPr>
        <w:t>Literatura uzupełniająca:</w:t>
      </w:r>
    </w:p>
    <w:p w:rsidR="00602DEC" w:rsidRPr="00602DEC" w:rsidRDefault="00C93545" w:rsidP="00602DEC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i/>
          <w:sz w:val="22"/>
          <w:szCs w:val="22"/>
        </w:rPr>
      </w:pPr>
      <w:hyperlink r:id="rId6" w:tooltip="Gianfranco Gambarelli" w:history="1">
        <w:r w:rsidR="00602DEC" w:rsidRPr="00602DEC">
          <w:rPr>
            <w:rStyle w:val="Hipercze"/>
            <w:rFonts w:eastAsia="Calibri"/>
            <w:b w:val="0"/>
            <w:color w:val="000000" w:themeColor="text1"/>
            <w:sz w:val="22"/>
            <w:szCs w:val="22"/>
            <w:u w:val="none"/>
            <w:shd w:val="clear" w:color="auto" w:fill="FFFFFF"/>
          </w:rPr>
          <w:t xml:space="preserve">G. </w:t>
        </w:r>
        <w:proofErr w:type="spellStart"/>
        <w:r w:rsidR="00602DEC" w:rsidRPr="00602DEC">
          <w:rPr>
            <w:rStyle w:val="Hipercze"/>
            <w:rFonts w:eastAsia="Calibri"/>
            <w:b w:val="0"/>
            <w:color w:val="000000" w:themeColor="text1"/>
            <w:sz w:val="22"/>
            <w:szCs w:val="22"/>
            <w:u w:val="none"/>
            <w:shd w:val="clear" w:color="auto" w:fill="FFFFFF"/>
          </w:rPr>
          <w:t>Gambarelli</w:t>
        </w:r>
        <w:proofErr w:type="spellEnd"/>
      </w:hyperlink>
      <w:r w:rsidR="00602DEC" w:rsidRPr="00602DEC">
        <w:rPr>
          <w:b w:val="0"/>
          <w:color w:val="000000" w:themeColor="text1"/>
          <w:sz w:val="22"/>
          <w:szCs w:val="22"/>
          <w:shd w:val="clear" w:color="auto" w:fill="FFFFFF"/>
        </w:rPr>
        <w:t>,</w:t>
      </w:r>
      <w:r w:rsidR="00602DEC" w:rsidRPr="00602DEC">
        <w:rPr>
          <w:b w:val="0"/>
          <w:sz w:val="22"/>
          <w:szCs w:val="22"/>
          <w:shd w:val="clear" w:color="auto" w:fill="FFFFFF"/>
        </w:rPr>
        <w:t> </w:t>
      </w:r>
      <w:r w:rsidR="00602DEC" w:rsidRPr="00602DEC">
        <w:rPr>
          <w:rFonts w:eastAsia="Calibri"/>
          <w:b w:val="0"/>
          <w:sz w:val="22"/>
          <w:szCs w:val="22"/>
          <w:shd w:val="clear" w:color="auto" w:fill="FFFFFF"/>
        </w:rPr>
        <w:t>Z. Łucki</w:t>
      </w:r>
      <w:r w:rsidR="00602DEC" w:rsidRPr="00602DEC">
        <w:rPr>
          <w:b w:val="0"/>
          <w:sz w:val="22"/>
          <w:szCs w:val="22"/>
        </w:rPr>
        <w:t xml:space="preserve">, </w:t>
      </w:r>
      <w:r w:rsidR="00602DEC" w:rsidRPr="00602DEC">
        <w:rPr>
          <w:rStyle w:val="name"/>
          <w:b w:val="0"/>
          <w:bCs w:val="0"/>
          <w:sz w:val="22"/>
          <w:szCs w:val="22"/>
        </w:rPr>
        <w:t xml:space="preserve">Praca dyplomowa i doktorska, </w:t>
      </w:r>
      <w:proofErr w:type="spellStart"/>
      <w:r w:rsidR="00602DEC" w:rsidRPr="00602DEC">
        <w:rPr>
          <w:b w:val="0"/>
          <w:sz w:val="22"/>
          <w:szCs w:val="22"/>
        </w:rPr>
        <w:t>CeDeWu</w:t>
      </w:r>
      <w:proofErr w:type="spellEnd"/>
      <w:r w:rsidR="00602DEC" w:rsidRPr="00602DEC">
        <w:rPr>
          <w:b w:val="0"/>
          <w:sz w:val="22"/>
          <w:szCs w:val="22"/>
        </w:rPr>
        <w:t>, Warszawa 2017</w:t>
      </w:r>
    </w:p>
    <w:p w:rsidR="00602DEC" w:rsidRPr="00602DEC" w:rsidRDefault="00602DEC" w:rsidP="00602DEC">
      <w:pPr>
        <w:pStyle w:val="Nagwek1"/>
        <w:spacing w:before="0" w:beforeAutospacing="0" w:after="0" w:afterAutospacing="0"/>
        <w:jc w:val="both"/>
        <w:rPr>
          <w:b w:val="0"/>
          <w:bCs w:val="0"/>
          <w:sz w:val="22"/>
          <w:szCs w:val="22"/>
        </w:rPr>
      </w:pPr>
      <w:r w:rsidRPr="00602DEC">
        <w:rPr>
          <w:b w:val="0"/>
          <w:bCs w:val="0"/>
          <w:sz w:val="22"/>
          <w:szCs w:val="22"/>
        </w:rPr>
        <w:t xml:space="preserve">B. </w:t>
      </w:r>
      <w:proofErr w:type="spellStart"/>
      <w:r w:rsidRPr="00602DEC">
        <w:rPr>
          <w:b w:val="0"/>
          <w:bCs w:val="0"/>
          <w:sz w:val="22"/>
          <w:szCs w:val="22"/>
        </w:rPr>
        <w:t>Stoczewska</w:t>
      </w:r>
      <w:proofErr w:type="spellEnd"/>
      <w:r w:rsidRPr="00602DEC">
        <w:rPr>
          <w:b w:val="0"/>
          <w:bCs w:val="0"/>
          <w:sz w:val="22"/>
          <w:szCs w:val="22"/>
        </w:rPr>
        <w:t xml:space="preserve">, </w:t>
      </w:r>
      <w:r w:rsidRPr="00602DEC">
        <w:rPr>
          <w:b w:val="0"/>
          <w:bCs w:val="0"/>
          <w:i/>
          <w:sz w:val="22"/>
          <w:szCs w:val="22"/>
        </w:rPr>
        <w:t xml:space="preserve">Jak pisać pracę licencjacką lub magisterską: poradnik dla studentów, </w:t>
      </w:r>
      <w:r w:rsidRPr="00602DEC">
        <w:rPr>
          <w:b w:val="0"/>
          <w:sz w:val="22"/>
          <w:szCs w:val="22"/>
          <w:shd w:val="clear" w:color="auto" w:fill="FFFFFF"/>
        </w:rPr>
        <w:t>Krakowskie Towarzystwo Edukacyjne, Kraków  2013,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602DEC">
        <w:rPr>
          <w:rFonts w:ascii="Times New Roman" w:hAnsi="Times New Roman" w:cs="Times New Roman"/>
          <w:shd w:val="clear" w:color="auto" w:fill="FFFFFF"/>
        </w:rPr>
        <w:t>J</w:t>
      </w:r>
      <w:r w:rsidRPr="00602DEC">
        <w:rPr>
          <w:rFonts w:ascii="Times New Roman" w:hAnsi="Times New Roman" w:cs="Times New Roman"/>
          <w:i/>
          <w:shd w:val="clear" w:color="auto" w:fill="FFFFFF"/>
        </w:rPr>
        <w:t>a</w:t>
      </w:r>
      <w:r w:rsidRPr="00602DEC">
        <w:rPr>
          <w:rFonts w:ascii="Times New Roman" w:hAnsi="Times New Roman" w:cs="Times New Roman"/>
          <w:i/>
        </w:rPr>
        <w:t>k pisać pracę magisterską? Poradnik dla studentów</w:t>
      </w:r>
      <w:r w:rsidRPr="00602DEC">
        <w:rPr>
          <w:rFonts w:ascii="Times New Roman" w:hAnsi="Times New Roman" w:cs="Times New Roman"/>
        </w:rPr>
        <w:t> </w:t>
      </w:r>
      <w:r w:rsidRPr="00602DEC">
        <w:rPr>
          <w:rFonts w:ascii="Times New Roman" w:hAnsi="Times New Roman" w:cs="Times New Roman"/>
          <w:shd w:val="clear" w:color="auto" w:fill="FFFFFF"/>
        </w:rPr>
        <w:t>Węglińska M.,</w:t>
      </w:r>
      <w:r w:rsidRPr="00602DEC">
        <w:rPr>
          <w:rFonts w:ascii="Times New Roman" w:hAnsi="Times New Roman" w:cs="Times New Roman"/>
        </w:rPr>
        <w:t xml:space="preserve"> Oficyna Wydawnicza Impuls, Kraków 2016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02DEC">
        <w:rPr>
          <w:rFonts w:ascii="Times New Roman" w:hAnsi="Times New Roman" w:cs="Times New Roman"/>
          <w:bCs/>
          <w:i/>
          <w:lang w:eastAsia="pl-PL"/>
        </w:rPr>
        <w:t>Metodyka studiowania,</w:t>
      </w:r>
      <w:r w:rsidRPr="00602DEC">
        <w:rPr>
          <w:rFonts w:ascii="Times New Roman" w:hAnsi="Times New Roman" w:cs="Times New Roman"/>
          <w:bCs/>
          <w:lang w:eastAsia="pl-PL"/>
        </w:rPr>
        <w:t xml:space="preserve"> red. nauk. A. Andrzejczak</w:t>
      </w:r>
      <w:r w:rsidRPr="00602DEC">
        <w:rPr>
          <w:rFonts w:ascii="Times New Roman" w:hAnsi="Times New Roman" w:cs="Times New Roman"/>
          <w:bCs/>
          <w:shd w:val="clear" w:color="auto" w:fill="FFFFFF"/>
          <w:lang w:eastAsia="pl-PL"/>
        </w:rPr>
        <w:t xml:space="preserve">, </w:t>
      </w:r>
      <w:r w:rsidRPr="00602DEC">
        <w:rPr>
          <w:rFonts w:ascii="Times New Roman" w:hAnsi="Times New Roman" w:cs="Times New Roman"/>
          <w:shd w:val="clear" w:color="auto" w:fill="FFFFFF"/>
          <w:lang w:eastAsia="pl-PL"/>
        </w:rPr>
        <w:t>Wydaw. Uniwersytetu Ekonomicznego, Poznań 2014.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02DEC" w:rsidRPr="00602DEC" w:rsidRDefault="00602DEC" w:rsidP="00602DE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02DEC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602DEC" w:rsidRPr="00602DEC" w:rsidRDefault="00602DEC" w:rsidP="00602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02DEC">
        <w:rPr>
          <w:rFonts w:ascii="Times New Roman" w:eastAsia="Times New Roman" w:hAnsi="Times New Roman" w:cs="Times New Roman"/>
        </w:rPr>
        <w:t>Sylwia Kowalska, sylwia.kowalska@pcz.pl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eastAsia="Times New Roman" w:hAnsi="Times New Roman" w:cs="Times New Roman"/>
        </w:rPr>
        <w:t>Małgorzata Kuraś, malgorzata.kuras@pcz.pl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 xml:space="preserve">Elżbieta </w:t>
      </w:r>
      <w:proofErr w:type="spellStart"/>
      <w:r w:rsidRPr="00602DEC">
        <w:rPr>
          <w:rFonts w:ascii="Times New Roman" w:hAnsi="Times New Roman" w:cs="Times New Roman"/>
        </w:rPr>
        <w:t>Wysłocka</w:t>
      </w:r>
      <w:proofErr w:type="spellEnd"/>
      <w:r w:rsidRPr="00602DEC">
        <w:rPr>
          <w:rFonts w:ascii="Times New Roman" w:hAnsi="Times New Roman" w:cs="Times New Roman"/>
        </w:rPr>
        <w:t>, elzbieta.wyslocka@pcz.pl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Izabela Turek, izabela.turek@pcz.pl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Jolanta Rubik, jolanta.rubik@pcz.pl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Patrycja Krawczyk, patrycja.krawczyk@pcz.pl</w:t>
      </w:r>
    </w:p>
    <w:p w:rsidR="00602DEC" w:rsidRDefault="00602DEC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602DEC" w:rsidRPr="00602DEC" w:rsidRDefault="00602DEC" w:rsidP="00602DE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</w:rPr>
      </w:pPr>
    </w:p>
    <w:p w:rsidR="00602DEC" w:rsidRPr="00602DEC" w:rsidRDefault="00602DEC" w:rsidP="00602DE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</w:rPr>
      </w:pPr>
      <w:r w:rsidRPr="00602DEC">
        <w:rPr>
          <w:rFonts w:ascii="Times New Roman" w:hAnsi="Times New Roman" w:cs="Times New Roman"/>
          <w:b/>
        </w:rPr>
        <w:t>MACIERZ REALIZACJI EFEKTÓW UCZENIA SIĘ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3106"/>
        <w:gridCol w:w="1336"/>
        <w:gridCol w:w="1450"/>
        <w:gridCol w:w="1437"/>
        <w:gridCol w:w="911"/>
      </w:tblGrid>
      <w:tr w:rsidR="00602DEC" w:rsidRPr="00602DEC" w:rsidTr="00587BEA">
        <w:trPr>
          <w:trHeight w:val="1294"/>
        </w:trPr>
        <w:tc>
          <w:tcPr>
            <w:tcW w:w="516" w:type="pct"/>
            <w:shd w:val="clear" w:color="auto" w:fill="auto"/>
            <w:vAlign w:val="center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Efekt </w:t>
            </w:r>
            <w:r w:rsidRPr="00602DEC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690" w:type="pct"/>
            <w:shd w:val="clear" w:color="auto" w:fill="auto"/>
            <w:vAlign w:val="center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Odniesienie danego efektu do efektów </w:t>
            </w:r>
            <w:r w:rsidRPr="00602D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zdefiniowanych dla całego programu (PRK)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b/>
                <w:lang w:eastAsia="pl-PL"/>
              </w:rPr>
              <w:t>Narzędzia dydaktyczne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Sposób oceny</w:t>
            </w:r>
          </w:p>
        </w:tc>
      </w:tr>
      <w:tr w:rsidR="00602DEC" w:rsidRPr="00602DEC" w:rsidTr="00587BEA">
        <w:trPr>
          <w:trHeight w:val="708"/>
        </w:trPr>
        <w:tc>
          <w:tcPr>
            <w:tcW w:w="516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b/>
                <w:lang w:eastAsia="pl-PL"/>
              </w:rPr>
              <w:t>EU1</w:t>
            </w:r>
          </w:p>
        </w:tc>
        <w:tc>
          <w:tcPr>
            <w:tcW w:w="1690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hAnsi="Times New Roman" w:cs="Times New Roman"/>
              </w:rPr>
              <w:t>K_W02, K_W03, K_W04, K_U02, K_U03, K_U04, K_U08, K_K04</w:t>
            </w:r>
          </w:p>
        </w:tc>
        <w:tc>
          <w:tcPr>
            <w:tcW w:w="727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C2, C3,</w:t>
            </w:r>
          </w:p>
        </w:tc>
        <w:tc>
          <w:tcPr>
            <w:tcW w:w="789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S1, S7-S9</w:t>
            </w:r>
          </w:p>
        </w:tc>
        <w:tc>
          <w:tcPr>
            <w:tcW w:w="782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1,2,3,4,</w:t>
            </w:r>
          </w:p>
        </w:tc>
        <w:tc>
          <w:tcPr>
            <w:tcW w:w="496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F1, P1</w:t>
            </w:r>
          </w:p>
        </w:tc>
      </w:tr>
      <w:tr w:rsidR="00602DEC" w:rsidRPr="00602DEC" w:rsidTr="00587BEA">
        <w:trPr>
          <w:trHeight w:val="776"/>
        </w:trPr>
        <w:tc>
          <w:tcPr>
            <w:tcW w:w="516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b/>
                <w:lang w:eastAsia="pl-PL"/>
              </w:rPr>
              <w:t>EU2</w:t>
            </w:r>
          </w:p>
        </w:tc>
        <w:tc>
          <w:tcPr>
            <w:tcW w:w="1690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hAnsi="Times New Roman" w:cs="Times New Roman"/>
              </w:rPr>
              <w:t>K_W02, K_W03, K_W04, K_U02, K_U03, K_U04, K_U08, K_K04</w:t>
            </w:r>
          </w:p>
        </w:tc>
        <w:tc>
          <w:tcPr>
            <w:tcW w:w="727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C1, C3</w:t>
            </w:r>
          </w:p>
        </w:tc>
        <w:tc>
          <w:tcPr>
            <w:tcW w:w="789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S2-S3, S4, S5-S6</w:t>
            </w:r>
          </w:p>
        </w:tc>
        <w:tc>
          <w:tcPr>
            <w:tcW w:w="782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1,2,3,4</w:t>
            </w:r>
          </w:p>
        </w:tc>
        <w:tc>
          <w:tcPr>
            <w:tcW w:w="496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F1, P1</w:t>
            </w:r>
          </w:p>
        </w:tc>
      </w:tr>
      <w:tr w:rsidR="00602DEC" w:rsidRPr="00602DEC" w:rsidTr="00587BEA">
        <w:trPr>
          <w:trHeight w:val="843"/>
        </w:trPr>
        <w:tc>
          <w:tcPr>
            <w:tcW w:w="516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b/>
                <w:lang w:eastAsia="pl-PL"/>
              </w:rPr>
              <w:t>EU3</w:t>
            </w:r>
          </w:p>
        </w:tc>
        <w:tc>
          <w:tcPr>
            <w:tcW w:w="1690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hAnsi="Times New Roman" w:cs="Times New Roman"/>
              </w:rPr>
              <w:t>K_W02, K_W03, K_W04, K_U02, K_U03, K_U04, K_U08, K_K04</w:t>
            </w:r>
          </w:p>
        </w:tc>
        <w:tc>
          <w:tcPr>
            <w:tcW w:w="727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C1, C2, C3,</w:t>
            </w:r>
          </w:p>
        </w:tc>
        <w:tc>
          <w:tcPr>
            <w:tcW w:w="789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S2-S3, S4, S5-S6</w:t>
            </w:r>
          </w:p>
        </w:tc>
        <w:tc>
          <w:tcPr>
            <w:tcW w:w="782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1,2,3,4</w:t>
            </w:r>
          </w:p>
        </w:tc>
        <w:tc>
          <w:tcPr>
            <w:tcW w:w="496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F1, P1</w:t>
            </w:r>
          </w:p>
        </w:tc>
      </w:tr>
      <w:tr w:rsidR="00602DEC" w:rsidRPr="00602DEC" w:rsidTr="00587BEA">
        <w:trPr>
          <w:trHeight w:val="841"/>
        </w:trPr>
        <w:tc>
          <w:tcPr>
            <w:tcW w:w="516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b/>
                <w:lang w:eastAsia="pl-PL"/>
              </w:rPr>
              <w:t>EU4</w:t>
            </w:r>
          </w:p>
        </w:tc>
        <w:tc>
          <w:tcPr>
            <w:tcW w:w="1690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hAnsi="Times New Roman" w:cs="Times New Roman"/>
              </w:rPr>
              <w:t>K_W02, K_W03, K_W04, K_U02, K_U03, K_U04, K_U08, K_K04</w:t>
            </w:r>
          </w:p>
        </w:tc>
        <w:tc>
          <w:tcPr>
            <w:tcW w:w="727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C2, C3</w:t>
            </w:r>
          </w:p>
        </w:tc>
        <w:tc>
          <w:tcPr>
            <w:tcW w:w="789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S14-S15, S10-S15</w:t>
            </w:r>
          </w:p>
        </w:tc>
        <w:tc>
          <w:tcPr>
            <w:tcW w:w="782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lang w:eastAsia="pl-PL"/>
              </w:rPr>
              <w:t>1,2,3,4</w:t>
            </w:r>
          </w:p>
        </w:tc>
        <w:tc>
          <w:tcPr>
            <w:tcW w:w="496" w:type="pct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602DEC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F1, P1</w:t>
            </w:r>
          </w:p>
        </w:tc>
      </w:tr>
    </w:tbl>
    <w:p w:rsidR="00602DEC" w:rsidRPr="00602DEC" w:rsidRDefault="00602DEC" w:rsidP="00602DE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602DEC" w:rsidRPr="00602DEC" w:rsidRDefault="00602DEC" w:rsidP="00602DEC">
      <w:pPr>
        <w:spacing w:after="0" w:line="240" w:lineRule="auto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496"/>
        <w:gridCol w:w="2164"/>
        <w:gridCol w:w="2164"/>
        <w:gridCol w:w="2164"/>
        <w:gridCol w:w="2164"/>
      </w:tblGrid>
      <w:tr w:rsidR="00602DEC" w:rsidRPr="00602DEC" w:rsidTr="00587BEA">
        <w:trPr>
          <w:trHeight w:hRule="exact" w:val="398"/>
        </w:trPr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2DEC" w:rsidRPr="00602DEC" w:rsidRDefault="00602DEC" w:rsidP="00602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602DEC" w:rsidRPr="00602DEC" w:rsidTr="00587BEA">
        <w:trPr>
          <w:trHeight w:hRule="exact" w:val="2482"/>
        </w:trPr>
        <w:tc>
          <w:tcPr>
            <w:tcW w:w="271" w:type="pct"/>
            <w:tcBorders>
              <w:top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02DEC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1182" w:type="pct"/>
            <w:tcBorders>
              <w:top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</w:rPr>
              <w:t>Student nie zna żadnych formalnych zasad pisania pracy dyplomowej.</w:t>
            </w:r>
          </w:p>
        </w:tc>
        <w:tc>
          <w:tcPr>
            <w:tcW w:w="1182" w:type="pct"/>
            <w:tcBorders>
              <w:top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</w:rPr>
              <w:t>Student zna kilka formalnych zasad pisania pracy dyplomowej.</w:t>
            </w:r>
          </w:p>
        </w:tc>
        <w:tc>
          <w:tcPr>
            <w:tcW w:w="1182" w:type="pct"/>
            <w:tcBorders>
              <w:top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</w:rPr>
              <w:t>Student zna formalne zasady pisania pracy dyplomowej.</w:t>
            </w:r>
          </w:p>
        </w:tc>
        <w:tc>
          <w:tcPr>
            <w:tcW w:w="1182" w:type="pct"/>
            <w:tcBorders>
              <w:top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</w:rPr>
              <w:t>Student zna formalne zasady pisania pracy dyplomowej i umie je zastosować w praktyce.</w:t>
            </w:r>
          </w:p>
        </w:tc>
      </w:tr>
      <w:tr w:rsidR="00602DEC" w:rsidRPr="00602DEC" w:rsidTr="00587BEA">
        <w:trPr>
          <w:trHeight w:hRule="exact" w:val="3822"/>
        </w:trPr>
        <w:tc>
          <w:tcPr>
            <w:tcW w:w="271" w:type="pct"/>
            <w:tcBorders>
              <w:bottom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02DEC">
              <w:rPr>
                <w:rFonts w:ascii="Times New Roman" w:hAnsi="Times New Roman" w:cs="Times New Roman"/>
                <w:b/>
              </w:rPr>
              <w:t>EU2</w:t>
            </w:r>
          </w:p>
        </w:tc>
        <w:tc>
          <w:tcPr>
            <w:tcW w:w="1182" w:type="pct"/>
            <w:tcBorders>
              <w:bottom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</w:rPr>
              <w:t>Student nie wykazuje opanowania literatury przedmiotu w zakresie opracowywanego tematu.</w:t>
            </w:r>
          </w:p>
        </w:tc>
        <w:tc>
          <w:tcPr>
            <w:tcW w:w="1182" w:type="pct"/>
            <w:tcBorders>
              <w:bottom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</w:rPr>
              <w:t>Student wykazuje w niewielkim stopniu opanowanie literatury przedmiotu w zakresie opracowywanego tematu.</w:t>
            </w:r>
          </w:p>
        </w:tc>
        <w:tc>
          <w:tcPr>
            <w:tcW w:w="1182" w:type="pct"/>
            <w:tcBorders>
              <w:bottom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</w:rPr>
              <w:t>Student wykazuje opanowanie literatury przedmiotu w zakresie opracowywanego tematu.</w:t>
            </w:r>
          </w:p>
        </w:tc>
        <w:tc>
          <w:tcPr>
            <w:tcW w:w="1182" w:type="pct"/>
            <w:tcBorders>
              <w:bottom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</w:rPr>
              <w:t>Student wykazuje w szerokim stopniu opanowanie literatury przedmiotu w zakresie opracowywanego tematu.</w:t>
            </w:r>
          </w:p>
        </w:tc>
      </w:tr>
      <w:tr w:rsidR="00602DEC" w:rsidRPr="00602DEC" w:rsidTr="00587BEA">
        <w:trPr>
          <w:trHeight w:hRule="exact" w:val="3253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02DEC">
              <w:rPr>
                <w:rFonts w:ascii="Times New Roman" w:hAnsi="Times New Roman" w:cs="Times New Roman"/>
                <w:b/>
              </w:rPr>
              <w:lastRenderedPageBreak/>
              <w:t>EU3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02DEC">
              <w:rPr>
                <w:rFonts w:ascii="Times New Roman" w:hAnsi="Times New Roman" w:cs="Times New Roman"/>
              </w:rPr>
              <w:t xml:space="preserve">Student w ogóle nie potrafi używać źródeł literaturowych do pracy dyplomowej. 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</w:rPr>
              <w:t>Student używa źródeł literaturowych, ale nie potrafi dobrać ich do charakteru pracy dyplomowej.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</w:rPr>
              <w:t xml:space="preserve">Student potrafi w ograniczonym stopniu dobrać właściwe źródła literaturowe do charakteru pracy dyplomowej. 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02DEC">
              <w:rPr>
                <w:rFonts w:ascii="Times New Roman" w:hAnsi="Times New Roman" w:cs="Times New Roman"/>
              </w:rPr>
              <w:t xml:space="preserve">Student potrafi dobrać właściwe źródła literaturowe do charakteru pracy dyplomowej. </w:t>
            </w:r>
          </w:p>
        </w:tc>
      </w:tr>
      <w:tr w:rsidR="00602DEC" w:rsidRPr="00602DEC" w:rsidTr="00587BEA">
        <w:trPr>
          <w:trHeight w:hRule="exact" w:val="3974"/>
        </w:trPr>
        <w:tc>
          <w:tcPr>
            <w:tcW w:w="271" w:type="pct"/>
            <w:tcBorders>
              <w:bottom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02DEC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1182" w:type="pct"/>
            <w:tcBorders>
              <w:bottom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</w:rPr>
              <w:t>Student nie potrafi umieszczać w tekście pracy odniesień do pozycji zawartych w bibliografii.</w:t>
            </w:r>
          </w:p>
        </w:tc>
        <w:tc>
          <w:tcPr>
            <w:tcW w:w="1182" w:type="pct"/>
            <w:tcBorders>
              <w:bottom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</w:rPr>
              <w:t>Student zamieszcza w tekście pracy odniesienia do pozycji zamieszczonych w bibliografii, ale większość z nich nieprawidłowo.</w:t>
            </w:r>
          </w:p>
        </w:tc>
        <w:tc>
          <w:tcPr>
            <w:tcW w:w="1182" w:type="pct"/>
            <w:tcBorders>
              <w:bottom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</w:rPr>
              <w:t>Student potrafi prawidłowo zamieścić w tekście pracy odniesienia do niektórych pozycji zamieszczonych w bibliografii.</w:t>
            </w:r>
          </w:p>
        </w:tc>
        <w:tc>
          <w:tcPr>
            <w:tcW w:w="1182" w:type="pct"/>
            <w:tcBorders>
              <w:bottom w:val="single" w:sz="4" w:space="0" w:color="auto"/>
            </w:tcBorders>
            <w:shd w:val="clear" w:color="auto" w:fill="FFFFFF"/>
          </w:tcPr>
          <w:p w:rsidR="00602DEC" w:rsidRPr="00602DEC" w:rsidRDefault="00602DEC" w:rsidP="00602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DEC">
              <w:rPr>
                <w:rFonts w:ascii="Times New Roman" w:hAnsi="Times New Roman" w:cs="Times New Roman"/>
              </w:rPr>
              <w:t>Student potrafi prawidłowo zamieścić w tekście pracy odniesienia do wszystkich pozycji zamieszczonych w bibliografii.</w:t>
            </w:r>
          </w:p>
        </w:tc>
      </w:tr>
    </w:tbl>
    <w:p w:rsidR="00602DEC" w:rsidRPr="00602DEC" w:rsidRDefault="00602DEC" w:rsidP="00602DE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602DEC" w:rsidRPr="00602DEC" w:rsidRDefault="00602DEC" w:rsidP="00602DE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02DEC">
        <w:rPr>
          <w:rFonts w:ascii="Times New Roman" w:hAnsi="Times New Roman" w:cs="Times New Roman"/>
          <w:b/>
          <w:bCs/>
        </w:rPr>
        <w:t>INNE PRZYDATNE INFORMACJE O PRZEDMIOCIE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Informacja gdzie można zapoznać się z prezentacjami do zajęć itp.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Informacje na temat miejsca odbywania się zajęć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 xml:space="preserve">Informacje znajdują się na stronie internetowej Wydziału Zarządzania </w:t>
      </w:r>
      <w:r w:rsidRPr="00602DEC">
        <w:rPr>
          <w:rFonts w:ascii="Times New Roman" w:eastAsia="Times New Roman" w:hAnsi="Times New Roman" w:cs="Times New Roman"/>
          <w:lang w:eastAsia="pl-PL"/>
        </w:rPr>
        <w:t>oraz w systemie USOS</w:t>
      </w:r>
      <w:r w:rsidRPr="00602DEC">
        <w:rPr>
          <w:rFonts w:ascii="Times New Roman" w:hAnsi="Times New Roman" w:cs="Times New Roman"/>
        </w:rPr>
        <w:t xml:space="preserve">. 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Informacje na temat terminu zajęć (dzień tygodnia/ godzina)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 xml:space="preserve">Informacje znajdują się na stronie internetowej Wydziału Zarządzania </w:t>
      </w:r>
      <w:r w:rsidRPr="00602DEC">
        <w:rPr>
          <w:rFonts w:ascii="Times New Roman" w:eastAsia="Times New Roman" w:hAnsi="Times New Roman" w:cs="Times New Roman"/>
          <w:lang w:eastAsia="pl-PL"/>
        </w:rPr>
        <w:t>oraz w systemie USOS</w:t>
      </w:r>
      <w:r w:rsidRPr="00602DEC">
        <w:rPr>
          <w:rFonts w:ascii="Times New Roman" w:hAnsi="Times New Roman" w:cs="Times New Roman"/>
        </w:rPr>
        <w:t>.</w:t>
      </w:r>
    </w:p>
    <w:p w:rsidR="00602DEC" w:rsidRPr="00602DEC" w:rsidRDefault="00602DEC" w:rsidP="00602DE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Informacja na temat konsultacji (godziny + miejsce)</w:t>
      </w:r>
    </w:p>
    <w:p w:rsidR="00602DEC" w:rsidRPr="00602DEC" w:rsidRDefault="00602DEC" w:rsidP="00602DEC">
      <w:pPr>
        <w:spacing w:after="0" w:line="240" w:lineRule="auto"/>
        <w:rPr>
          <w:rFonts w:ascii="Times New Roman" w:hAnsi="Times New Roman" w:cs="Times New Roman"/>
        </w:rPr>
      </w:pPr>
      <w:r w:rsidRPr="00602DEC">
        <w:rPr>
          <w:rFonts w:ascii="Times New Roman" w:hAnsi="Times New Roman" w:cs="Times New Roman"/>
        </w:rPr>
        <w:t>Informacja podawana jest na pierwszych zajęciach, dostępna jest także na stronie internetowej Wydziału Zarządzania.</w:t>
      </w:r>
    </w:p>
    <w:p w:rsidR="00602DEC" w:rsidRPr="00602DEC" w:rsidRDefault="00602DEC" w:rsidP="00602DEC">
      <w:pPr>
        <w:spacing w:after="0" w:line="240" w:lineRule="auto"/>
        <w:rPr>
          <w:rFonts w:ascii="Times New Roman" w:hAnsi="Times New Roman" w:cs="Times New Roman"/>
        </w:rPr>
      </w:pPr>
    </w:p>
    <w:p w:rsidR="00643641" w:rsidRPr="00602DEC" w:rsidRDefault="00643641" w:rsidP="00602DEC">
      <w:pPr>
        <w:spacing w:after="0" w:line="240" w:lineRule="auto"/>
        <w:rPr>
          <w:rFonts w:ascii="Times New Roman" w:hAnsi="Times New Roman" w:cs="Times New Roman"/>
        </w:rPr>
      </w:pPr>
    </w:p>
    <w:sectPr w:rsidR="00643641" w:rsidRPr="00602DEC" w:rsidSect="006436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02DEC"/>
    <w:rsid w:val="00374CE2"/>
    <w:rsid w:val="00602DEC"/>
    <w:rsid w:val="00643641"/>
    <w:rsid w:val="00C93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2DEC"/>
    <w:pPr>
      <w:spacing w:after="160" w:line="259" w:lineRule="auto"/>
    </w:pPr>
  </w:style>
  <w:style w:type="paragraph" w:styleId="Nagwek1">
    <w:name w:val="heading 1"/>
    <w:basedOn w:val="Normalny"/>
    <w:link w:val="Nagwek1Znak"/>
    <w:uiPriority w:val="9"/>
    <w:qFormat/>
    <w:rsid w:val="00602D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02DEC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2DE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02DEC"/>
    <w:rPr>
      <w:rFonts w:ascii="Cambria" w:eastAsia="Times New Roman" w:hAnsi="Cambria" w:cs="Times New Roman"/>
      <w:b/>
      <w:bCs/>
      <w:sz w:val="26"/>
      <w:szCs w:val="26"/>
    </w:rPr>
  </w:style>
  <w:style w:type="character" w:styleId="Hipercze">
    <w:name w:val="Hyperlink"/>
    <w:uiPriority w:val="99"/>
    <w:rsid w:val="00602DEC"/>
    <w:rPr>
      <w:rFonts w:cs="Times New Roman"/>
      <w:color w:val="0000FF"/>
      <w:u w:val="single"/>
    </w:rPr>
  </w:style>
  <w:style w:type="paragraph" w:customStyle="1" w:styleId="Default">
    <w:name w:val="Default"/>
    <w:rsid w:val="00602D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name">
    <w:name w:val="name"/>
    <w:basedOn w:val="Domylnaczcionkaakapitu"/>
    <w:rsid w:val="00602DEC"/>
  </w:style>
  <w:style w:type="character" w:customStyle="1" w:styleId="box-attributes-listatribute--header">
    <w:name w:val="box-attributes-list__atribute--header"/>
    <w:basedOn w:val="Domylnaczcionkaakapitu"/>
    <w:rsid w:val="00602DEC"/>
  </w:style>
  <w:style w:type="character" w:customStyle="1" w:styleId="type">
    <w:name w:val="type"/>
    <w:basedOn w:val="Domylnaczcionkaakapitu"/>
    <w:rsid w:val="00602DEC"/>
  </w:style>
  <w:style w:type="character" w:customStyle="1" w:styleId="key">
    <w:name w:val="key"/>
    <w:basedOn w:val="Domylnaczcionkaakapitu"/>
    <w:rsid w:val="00602DEC"/>
  </w:style>
  <w:style w:type="character" w:customStyle="1" w:styleId="value">
    <w:name w:val="value"/>
    <w:basedOn w:val="Domylnaczcionkaakapitu"/>
    <w:rsid w:val="00602D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siegarnia.pwn.pl/autor/Gianfranco-Gambarelli,a,74111226" TargetMode="External"/><Relationship Id="rId5" Type="http://schemas.openxmlformats.org/officeDocument/2006/relationships/hyperlink" Target="https://www.profinfo.pl/autorzy/radoslaw-zenderowski,8145.html" TargetMode="External"/><Relationship Id="rId4" Type="http://schemas.openxmlformats.org/officeDocument/2006/relationships/hyperlink" Target="https://www.profinfo.pl/autorzy/radoslaw-zenderowski,8145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1068</Words>
  <Characters>6414</Characters>
  <Application>Microsoft Office Word</Application>
  <DocSecurity>0</DocSecurity>
  <Lines>53</Lines>
  <Paragraphs>14</Paragraphs>
  <ScaleCrop>false</ScaleCrop>
  <Company/>
  <LinksUpToDate>false</LinksUpToDate>
  <CharactersWithSpaces>7468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Sylwia</cp:lastModifiedBy>
  <cp:revision>3</cp:revision>
  <dcterms:created xsi:type="dcterms:W3CDTF">2023-01-20T20:09:00Z</dcterms:created>
  <dcterms:modified xsi:type="dcterms:W3CDTF">2023-01-20T20:21:00Z</dcterms:modified>
</cp:coreProperties>
</file>